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3CE8C2" w14:textId="77777777" w:rsidR="004600A9" w:rsidRPr="00AD49BE" w:rsidRDefault="004600A9" w:rsidP="004600A9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b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 xml:space="preserve">INFORME DE LA COMISIÓN FISCALIZADORA </w:t>
      </w:r>
    </w:p>
    <w:p w14:paraId="43BA251B" w14:textId="77777777" w:rsidR="004600A9" w:rsidRPr="00D14B44" w:rsidRDefault="004600A9" w:rsidP="004600A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D14B44">
        <w:rPr>
          <w:rFonts w:ascii="Courier New" w:hAnsi="Courier New" w:cs="Courier New"/>
          <w:sz w:val="24"/>
          <w:szCs w:val="24"/>
        </w:rPr>
        <w:t xml:space="preserve">A los Accionistas y </w:t>
      </w:r>
      <w:proofErr w:type="gramStart"/>
      <w:r w:rsidRPr="00D14B44">
        <w:rPr>
          <w:rFonts w:ascii="Courier New" w:hAnsi="Courier New" w:cs="Courier New"/>
          <w:sz w:val="24"/>
          <w:szCs w:val="24"/>
        </w:rPr>
        <w:t>Directores</w:t>
      </w:r>
      <w:proofErr w:type="gramEnd"/>
      <w:r w:rsidRPr="00D14B44">
        <w:rPr>
          <w:rFonts w:ascii="Courier New" w:hAnsi="Courier New" w:cs="Courier New"/>
          <w:sz w:val="24"/>
          <w:szCs w:val="24"/>
        </w:rPr>
        <w:t xml:space="preserve"> de</w:t>
      </w:r>
    </w:p>
    <w:p w14:paraId="572E612D" w14:textId="77777777" w:rsidR="004600A9" w:rsidRPr="00AD49BE" w:rsidRDefault="004600A9" w:rsidP="004600A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>Pilay S. A.</w:t>
      </w:r>
    </w:p>
    <w:p w14:paraId="2952CDC5" w14:textId="77777777" w:rsidR="004600A9" w:rsidRPr="00AD49BE" w:rsidRDefault="004600A9" w:rsidP="004600A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sz w:val="24"/>
          <w:szCs w:val="24"/>
          <w:u w:val="single"/>
        </w:rPr>
      </w:pPr>
      <w:proofErr w:type="gramStart"/>
      <w:r w:rsidRPr="00AD49BE">
        <w:rPr>
          <w:rFonts w:ascii="Courier New" w:hAnsi="Courier New" w:cs="Courier New"/>
          <w:b/>
          <w:bCs/>
          <w:sz w:val="24"/>
          <w:szCs w:val="24"/>
          <w:u w:val="single"/>
        </w:rPr>
        <w:t>Presente.-</w:t>
      </w:r>
      <w:proofErr w:type="gramEnd"/>
    </w:p>
    <w:p w14:paraId="68ACD0E9" w14:textId="77777777" w:rsidR="004600A9" w:rsidRPr="00D14B44" w:rsidRDefault="004600A9" w:rsidP="004600A9">
      <w:pPr>
        <w:spacing w:after="0"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 xml:space="preserve">Nuestro trabajo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fue realizado de acuerdo con las normas de sindicatura vigentes, adicionalmente hemos aplicado aquellos procedimientos que consideramos necesarios de acuerdo con las circunstancias, previstos en las </w:t>
      </w:r>
      <w:proofErr w:type="spellStart"/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Resoluci</w:t>
      </w:r>
      <w:proofErr w:type="spellEnd"/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o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n</w:t>
      </w: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es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Técnicas de la Federación Argentina de Consejos Profesionales de Ciencias Económicas. </w:t>
      </w:r>
    </w:p>
    <w:p w14:paraId="48D76C63" w14:textId="77777777" w:rsidR="004600A9" w:rsidRPr="00D14B44" w:rsidRDefault="004600A9" w:rsidP="004600A9">
      <w:pPr>
        <w:spacing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En nuestro carácter de miembros de la Comisión Fiscalizadora de la empresa PILAY SA y en cumplimiento de disposiciones legales y estatutarias vigentes, hemos efectuado una revisión y constatación de la documentación referida al FIDEICOMISO FINANCIERO PILAY I que se detalla a continuación, correspondientes al periodo cerrado el 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30 </w:t>
      </w:r>
      <w:r w:rsidRPr="00D14B44">
        <w:rPr>
          <w:rFonts w:ascii="Courier New" w:eastAsia="Book Antiqua" w:hAnsi="Courier New" w:cs="Courier New"/>
          <w:b/>
          <w:sz w:val="24"/>
          <w:szCs w:val="24"/>
          <w:lang w:eastAsia="en-US"/>
        </w:rPr>
        <w:t>de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</w:t>
      </w:r>
      <w:proofErr w:type="gramStart"/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Noviembre</w:t>
      </w:r>
      <w:proofErr w:type="gramEnd"/>
      <w:r w:rsidRPr="00D14B44"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de 20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24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:</w:t>
      </w:r>
    </w:p>
    <w:p w14:paraId="0B65E178" w14:textId="77777777" w:rsidR="004600A9" w:rsidRPr="00D14B44" w:rsidRDefault="004600A9" w:rsidP="004600A9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Extractos Bancarios.</w:t>
      </w:r>
    </w:p>
    <w:p w14:paraId="5E87615A" w14:textId="77777777" w:rsidR="004600A9" w:rsidRPr="00D14B44" w:rsidRDefault="004600A9" w:rsidP="004600A9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contables e impositivos.</w:t>
      </w:r>
    </w:p>
    <w:p w14:paraId="0AAEB2B5" w14:textId="77777777" w:rsidR="004600A9" w:rsidRPr="00D14B44" w:rsidRDefault="004600A9" w:rsidP="004600A9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Declaraciones Juradas impositivas e informativas.</w:t>
      </w:r>
    </w:p>
    <w:p w14:paraId="6B0A8AA4" w14:textId="77777777" w:rsidR="004600A9" w:rsidRPr="00D14B44" w:rsidRDefault="004600A9" w:rsidP="004600A9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Bala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nce de saldos contables al 30-11-2024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.</w:t>
      </w:r>
    </w:p>
    <w:p w14:paraId="0E759AF6" w14:textId="77777777" w:rsidR="004600A9" w:rsidRPr="00D14B44" w:rsidRDefault="004600A9" w:rsidP="004600A9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de actas de las reuniones de Directorio de la empresa PILAY SA.</w:t>
      </w:r>
    </w:p>
    <w:p w14:paraId="50C679B3" w14:textId="77777777" w:rsidR="004600A9" w:rsidRPr="00D14B44" w:rsidRDefault="004600A9" w:rsidP="004600A9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Documentación relacionada con el cumplimiento de las obligaciones del Fideicomiso.</w:t>
      </w:r>
    </w:p>
    <w:p w14:paraId="6937B9EB" w14:textId="77777777" w:rsidR="004600A9" w:rsidRPr="00D14B44" w:rsidRDefault="004600A9" w:rsidP="004600A9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Nuestra tarea se realizó de acuerdo con las normas de auditoría vigentes, y se circunscribió a la razonabilidad de la información significativa de los documentos revisados, su congruencia con la información sobre las decisiones societarias expuestas en actas de Directorio y Asamblea y a la adecuación de dichas decisiones a la ley, normas, estatutos y contratos. No hemos evaluado los criterios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lastRenderedPageBreak/>
        <w:t>empresarios de administración ni de comercialización, dado que ellos son competencia exclusiva del Directorio y la Asamblea.</w:t>
      </w:r>
    </w:p>
    <w:p w14:paraId="19E449CF" w14:textId="77777777" w:rsidR="004600A9" w:rsidRPr="00D14B44" w:rsidRDefault="004600A9" w:rsidP="004600A9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Como consecuencia del examen realizado con las características descriptas en los párrafos anteriores, en base a la revisión que hemos realizado, podemos manifestar que todos los hechos y circunstancias de carácter significativo, de los que hemos tomado conocimiento a raíz de la tarea cumplida, han sido razonablemente considerados en los registros contables, no teniendo observaciones que formular. </w:t>
      </w:r>
    </w:p>
    <w:p w14:paraId="65F05114" w14:textId="77777777" w:rsidR="004600A9" w:rsidRDefault="004600A9" w:rsidP="004600A9">
      <w:pPr>
        <w:spacing w:line="360" w:lineRule="auto"/>
        <w:ind w:left="2124" w:hanging="1415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Santa Fe, 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6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</w:t>
      </w:r>
      <w:proofErr w:type="gramStart"/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Enero</w:t>
      </w:r>
      <w:proofErr w:type="gramEnd"/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>de 202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5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>.-</w:t>
      </w:r>
    </w:p>
    <w:p w14:paraId="4F636606" w14:textId="77777777" w:rsidR="004600A9" w:rsidRDefault="004600A9" w:rsidP="004600A9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14:paraId="334DD464" w14:textId="77777777" w:rsidR="004600A9" w:rsidRDefault="004600A9" w:rsidP="004600A9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14:paraId="4BD9BC7F" w14:textId="77777777" w:rsidR="004600A9" w:rsidRDefault="004600A9" w:rsidP="004600A9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tbl>
      <w:tblPr>
        <w:tblW w:w="53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8"/>
        <w:gridCol w:w="3228"/>
        <w:gridCol w:w="2675"/>
      </w:tblGrid>
      <w:tr w:rsidR="004600A9" w:rsidRPr="00D1278A" w14:paraId="313E95F7" w14:textId="77777777" w:rsidTr="005D2FAF">
        <w:trPr>
          <w:trHeight w:val="567"/>
        </w:trPr>
        <w:tc>
          <w:tcPr>
            <w:tcW w:w="1743" w:type="pct"/>
            <w:shd w:val="clear" w:color="auto" w:fill="auto"/>
          </w:tcPr>
          <w:p w14:paraId="7B212881" w14:textId="77777777" w:rsidR="004600A9" w:rsidRPr="00E376A5" w:rsidRDefault="004600A9" w:rsidP="005D2FAF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>CPN JORGE LUIS MANZANERO</w:t>
            </w:r>
          </w:p>
          <w:p w14:paraId="421BCAEF" w14:textId="77777777" w:rsidR="004600A9" w:rsidRPr="00E376A5" w:rsidRDefault="004600A9" w:rsidP="005D2FAF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>Mat. 4933</w:t>
            </w:r>
          </w:p>
          <w:p w14:paraId="3F450638" w14:textId="77777777" w:rsidR="004600A9" w:rsidRPr="00D1278A" w:rsidRDefault="004600A9" w:rsidP="005D2FAF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781" w:type="pct"/>
            <w:shd w:val="clear" w:color="auto" w:fill="auto"/>
          </w:tcPr>
          <w:p w14:paraId="560C728D" w14:textId="77777777" w:rsidR="004600A9" w:rsidRPr="00D1278A" w:rsidRDefault="004600A9" w:rsidP="005D2FAF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LEANDRO NICOLAS WENETZ</w:t>
            </w:r>
          </w:p>
          <w:p w14:paraId="36936DC1" w14:textId="77777777" w:rsidR="004600A9" w:rsidRPr="00D1278A" w:rsidRDefault="004600A9" w:rsidP="005D2FAF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01-19473</w:t>
            </w:r>
          </w:p>
          <w:p w14:paraId="50E6597B" w14:textId="77777777" w:rsidR="004600A9" w:rsidRPr="00D1278A" w:rsidRDefault="004600A9" w:rsidP="005D2FAF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476" w:type="pct"/>
            <w:shd w:val="clear" w:color="auto" w:fill="auto"/>
          </w:tcPr>
          <w:p w14:paraId="3003B1C1" w14:textId="77777777" w:rsidR="004600A9" w:rsidRPr="00D1278A" w:rsidRDefault="004600A9" w:rsidP="005D2FAF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MAXIMILIANO SIMEZ</w:t>
            </w:r>
          </w:p>
          <w:p w14:paraId="18C70C70" w14:textId="77777777" w:rsidR="004600A9" w:rsidRPr="00D1278A" w:rsidRDefault="004600A9" w:rsidP="005D2FAF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13521</w:t>
            </w:r>
          </w:p>
          <w:p w14:paraId="2734D791" w14:textId="77777777" w:rsidR="004600A9" w:rsidRPr="00D1278A" w:rsidRDefault="004600A9" w:rsidP="005D2FAF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</w:tr>
    </w:tbl>
    <w:p w14:paraId="42E76204" w14:textId="77777777" w:rsidR="00BC761F" w:rsidRPr="004600A9" w:rsidRDefault="00BC761F" w:rsidP="004600A9">
      <w:pPr>
        <w:rPr>
          <w:rFonts w:eastAsia="Book Antiqua"/>
        </w:rPr>
      </w:pPr>
    </w:p>
    <w:sectPr w:rsidR="00BC761F" w:rsidRPr="004600A9" w:rsidSect="00F75BF3"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21966F" w14:textId="77777777" w:rsidR="004350B3" w:rsidRDefault="004350B3" w:rsidP="00477C5A">
      <w:pPr>
        <w:spacing w:after="0" w:line="240" w:lineRule="auto"/>
      </w:pPr>
      <w:r>
        <w:separator/>
      </w:r>
    </w:p>
  </w:endnote>
  <w:endnote w:type="continuationSeparator" w:id="0">
    <w:p w14:paraId="6462650B" w14:textId="77777777" w:rsidR="004350B3" w:rsidRDefault="004350B3" w:rsidP="00477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384E34" w14:textId="77777777" w:rsidR="004350B3" w:rsidRDefault="004350B3" w:rsidP="00477C5A">
      <w:pPr>
        <w:spacing w:after="0" w:line="240" w:lineRule="auto"/>
      </w:pPr>
      <w:r>
        <w:separator/>
      </w:r>
    </w:p>
  </w:footnote>
  <w:footnote w:type="continuationSeparator" w:id="0">
    <w:p w14:paraId="0F868134" w14:textId="77777777" w:rsidR="004350B3" w:rsidRDefault="004350B3" w:rsidP="00477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1249A2"/>
    <w:multiLevelType w:val="hybridMultilevel"/>
    <w:tmpl w:val="F8E63C32"/>
    <w:lvl w:ilvl="0" w:tplc="D206B15E">
      <w:numFmt w:val="bullet"/>
      <w:lvlText w:val="-"/>
      <w:lvlJc w:val="left"/>
      <w:pPr>
        <w:ind w:left="1068" w:hanging="360"/>
      </w:pPr>
      <w:rPr>
        <w:rFonts w:ascii="Courier New" w:eastAsia="Book Antiqua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2657722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1F4"/>
    <w:rsid w:val="000037C1"/>
    <w:rsid w:val="00033594"/>
    <w:rsid w:val="000563DD"/>
    <w:rsid w:val="0009173E"/>
    <w:rsid w:val="000F47BC"/>
    <w:rsid w:val="00100E41"/>
    <w:rsid w:val="00104C2E"/>
    <w:rsid w:val="00141C81"/>
    <w:rsid w:val="00142296"/>
    <w:rsid w:val="00146228"/>
    <w:rsid w:val="00147361"/>
    <w:rsid w:val="002142E1"/>
    <w:rsid w:val="00215619"/>
    <w:rsid w:val="002735DB"/>
    <w:rsid w:val="00297EA9"/>
    <w:rsid w:val="002C606C"/>
    <w:rsid w:val="002E0C2C"/>
    <w:rsid w:val="0030011A"/>
    <w:rsid w:val="00307624"/>
    <w:rsid w:val="003468A1"/>
    <w:rsid w:val="00407605"/>
    <w:rsid w:val="00433BCE"/>
    <w:rsid w:val="004350B3"/>
    <w:rsid w:val="00437B10"/>
    <w:rsid w:val="004600A9"/>
    <w:rsid w:val="00477C5A"/>
    <w:rsid w:val="004A1FE1"/>
    <w:rsid w:val="004B3AC6"/>
    <w:rsid w:val="004B6397"/>
    <w:rsid w:val="004B642D"/>
    <w:rsid w:val="004C7B9A"/>
    <w:rsid w:val="004F05D5"/>
    <w:rsid w:val="00516077"/>
    <w:rsid w:val="0051635A"/>
    <w:rsid w:val="005461E7"/>
    <w:rsid w:val="00587471"/>
    <w:rsid w:val="005A28FF"/>
    <w:rsid w:val="005E3A06"/>
    <w:rsid w:val="00645CF2"/>
    <w:rsid w:val="006737EF"/>
    <w:rsid w:val="00701E72"/>
    <w:rsid w:val="0072761F"/>
    <w:rsid w:val="0076125D"/>
    <w:rsid w:val="007747E3"/>
    <w:rsid w:val="00814233"/>
    <w:rsid w:val="00816AD9"/>
    <w:rsid w:val="0083259D"/>
    <w:rsid w:val="00862AD8"/>
    <w:rsid w:val="008826FE"/>
    <w:rsid w:val="00887DB3"/>
    <w:rsid w:val="008953C8"/>
    <w:rsid w:val="008A529B"/>
    <w:rsid w:val="008C28A1"/>
    <w:rsid w:val="008F10F7"/>
    <w:rsid w:val="009011A2"/>
    <w:rsid w:val="00922EC8"/>
    <w:rsid w:val="0095092C"/>
    <w:rsid w:val="00964A70"/>
    <w:rsid w:val="009A21C4"/>
    <w:rsid w:val="009A2AE2"/>
    <w:rsid w:val="009D26D1"/>
    <w:rsid w:val="00AA210D"/>
    <w:rsid w:val="00AB39B6"/>
    <w:rsid w:val="00AB6D47"/>
    <w:rsid w:val="00B308D8"/>
    <w:rsid w:val="00B41523"/>
    <w:rsid w:val="00BA59EB"/>
    <w:rsid w:val="00BA5D42"/>
    <w:rsid w:val="00BC761F"/>
    <w:rsid w:val="00BF41F4"/>
    <w:rsid w:val="00C1522C"/>
    <w:rsid w:val="00C33A26"/>
    <w:rsid w:val="00C74DC5"/>
    <w:rsid w:val="00C92453"/>
    <w:rsid w:val="00CA1A03"/>
    <w:rsid w:val="00CB60A2"/>
    <w:rsid w:val="00CC0CF2"/>
    <w:rsid w:val="00CC5901"/>
    <w:rsid w:val="00CF2C57"/>
    <w:rsid w:val="00CF38E5"/>
    <w:rsid w:val="00D31B84"/>
    <w:rsid w:val="00D6795E"/>
    <w:rsid w:val="00D71F71"/>
    <w:rsid w:val="00D92D24"/>
    <w:rsid w:val="00DA5B3C"/>
    <w:rsid w:val="00E84268"/>
    <w:rsid w:val="00ED2B32"/>
    <w:rsid w:val="00EF5EB3"/>
    <w:rsid w:val="00F003F1"/>
    <w:rsid w:val="00F229E4"/>
    <w:rsid w:val="00F32880"/>
    <w:rsid w:val="00F75BF3"/>
    <w:rsid w:val="00F8095B"/>
    <w:rsid w:val="00F80C5F"/>
    <w:rsid w:val="00FC2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66A18"/>
  <w15:docId w15:val="{8FBAA0CD-439E-4484-97EB-AD3BFCE59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335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Leandro-2017</dc:creator>
  <cp:lastModifiedBy>ESTUDIOVSW</cp:lastModifiedBy>
  <cp:revision>2</cp:revision>
  <dcterms:created xsi:type="dcterms:W3CDTF">2025-01-06T13:13:00Z</dcterms:created>
  <dcterms:modified xsi:type="dcterms:W3CDTF">2025-01-06T13:13:00Z</dcterms:modified>
</cp:coreProperties>
</file>