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F9" w:rsidRDefault="00233CFE" w:rsidP="008A326A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Pilay </w:t>
      </w:r>
      <w:r w:rsidR="0048107B">
        <w:rPr>
          <w:rFonts w:ascii="Flama-Light" w:hAnsi="Flama-Light" w:cs="Flama-Light"/>
          <w:color w:val="1B1C20"/>
          <w:sz w:val="20"/>
          <w:szCs w:val="20"/>
        </w:rPr>
        <w:t>I</w:t>
      </w:r>
      <w:r w:rsidR="008A326A">
        <w:rPr>
          <w:rFonts w:ascii="Flama-Light" w:hAnsi="Flama-Light" w:cs="Flama-Light"/>
          <w:color w:val="1B1C20"/>
          <w:sz w:val="20"/>
          <w:szCs w:val="20"/>
        </w:rPr>
        <w:t>I,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la posibilidad de optar por adquirir una </w:t>
      </w:r>
      <w:r w:rsidR="0055241C" w:rsidRPr="000B0E38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cochera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 al 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“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>Propietario de las Cocheras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”</w:t>
      </w:r>
      <w:r w:rsidR="0055241C" w:rsidRPr="000E5531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en el Edificio denominado </w:t>
      </w:r>
      <w:r w:rsidR="0048107B">
        <w:rPr>
          <w:rFonts w:ascii="Flama-Light" w:hAnsi="Flama-Light" w:cs="Flama-Light"/>
          <w:b/>
          <w:color w:val="1B1C20"/>
          <w:sz w:val="20"/>
          <w:szCs w:val="20"/>
          <w:u w:val="single"/>
        </w:rPr>
        <w:t>BAUEN 131</w:t>
      </w:r>
      <w:r w:rsidR="008A326A">
        <w:rPr>
          <w:rFonts w:ascii="Flama-Light" w:hAnsi="Flama-Light" w:cs="Flama-Light"/>
          <w:color w:val="1B1C20"/>
          <w:sz w:val="20"/>
          <w:szCs w:val="20"/>
        </w:rPr>
        <w:t>, que actualmente</w:t>
      </w:r>
      <w:r w:rsidR="000B0E38">
        <w:rPr>
          <w:rFonts w:ascii="Flama-Light" w:hAnsi="Flama-Light" w:cs="Flama-Light"/>
          <w:color w:val="1B1C20"/>
          <w:sz w:val="20"/>
          <w:szCs w:val="20"/>
        </w:rPr>
        <w:t xml:space="preserve"> se encuentra en construcción, sito en calle </w:t>
      </w:r>
      <w:r w:rsidR="0048107B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Corrientes 1374</w:t>
      </w:r>
      <w:r w:rsidR="00F64805">
        <w:rPr>
          <w:rFonts w:ascii="Flama-Light" w:hAnsi="Flama-Light" w:cs="Flama-Light"/>
          <w:b/>
          <w:color w:val="1B1C20"/>
          <w:sz w:val="20"/>
          <w:szCs w:val="20"/>
          <w:u w:val="single"/>
        </w:rPr>
        <w:t>/6</w:t>
      </w:r>
      <w:r w:rsidR="002404F6">
        <w:rPr>
          <w:rFonts w:ascii="Flama-Light" w:hAnsi="Flama-Light" w:cs="Flama-Light"/>
          <w:b/>
          <w:color w:val="1B1C20"/>
          <w:sz w:val="20"/>
          <w:szCs w:val="20"/>
          <w:u w:val="single"/>
        </w:rPr>
        <w:t>/8</w:t>
      </w:r>
      <w:r w:rsidR="00034884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</w:t>
      </w:r>
      <w:r w:rsidR="000B0E38">
        <w:rPr>
          <w:rFonts w:ascii="Flama-Light" w:hAnsi="Flama-Light" w:cs="Flama-Light"/>
          <w:color w:val="1B1C20"/>
          <w:sz w:val="20"/>
          <w:szCs w:val="20"/>
        </w:rPr>
        <w:t>de la Cuidad de</w:t>
      </w:r>
      <w:r w:rsidR="00A2501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48107B">
        <w:rPr>
          <w:rFonts w:ascii="Flama-Light" w:hAnsi="Flama-Light" w:cs="Flama-Light"/>
          <w:color w:val="1B1C20"/>
          <w:sz w:val="20"/>
          <w:szCs w:val="20"/>
        </w:rPr>
        <w:t>Rosario</w:t>
      </w:r>
      <w:r w:rsidR="000B0E38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0B0E38" w:rsidRDefault="000B0E38" w:rsidP="008A326A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Los titulares de los Certificados de Participación</w:t>
      </w:r>
      <w:r w:rsidR="00932C7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5B2CCD">
        <w:rPr>
          <w:rFonts w:ascii="Flama-Light" w:hAnsi="Flama-Light" w:cs="Flama-Light"/>
          <w:color w:val="1B1C20"/>
          <w:sz w:val="20"/>
          <w:szCs w:val="20"/>
        </w:rPr>
        <w:t>podrán manife</w:t>
      </w:r>
      <w:r w:rsidR="005B2CCD" w:rsidRPr="00F47C74">
        <w:rPr>
          <w:rFonts w:ascii="Flama-Light" w:hAnsi="Flama-Light" w:cs="Flama-Light"/>
          <w:color w:val="1B1C20"/>
          <w:sz w:val="20"/>
          <w:szCs w:val="20"/>
        </w:rPr>
        <w:t>star su intención de adquirir una cochera</w:t>
      </w:r>
      <w:r w:rsidR="00AE7C6A" w:rsidRPr="00F47C7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F47C74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hasta el día </w:t>
      </w:r>
      <w:r w:rsidR="00CC11FF">
        <w:rPr>
          <w:rFonts w:ascii="Flama-Light" w:hAnsi="Flama-Light" w:cs="Flama-Light"/>
          <w:b/>
          <w:color w:val="1B1C20"/>
          <w:sz w:val="20"/>
          <w:szCs w:val="20"/>
        </w:rPr>
        <w:t>1</w:t>
      </w:r>
      <w:r w:rsidR="00F64805">
        <w:rPr>
          <w:rFonts w:ascii="Flama-Light" w:hAnsi="Flama-Light" w:cs="Flama-Light"/>
          <w:b/>
          <w:color w:val="1B1C20"/>
          <w:sz w:val="20"/>
          <w:szCs w:val="20"/>
        </w:rPr>
        <w:t>8</w:t>
      </w:r>
      <w:r w:rsidR="0048107B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AE7C6A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de </w:t>
      </w:r>
      <w:r w:rsidR="00CC11FF">
        <w:rPr>
          <w:rFonts w:ascii="Flama-Light" w:hAnsi="Flama-Light" w:cs="Flama-Light"/>
          <w:b/>
          <w:color w:val="1B1C20"/>
          <w:sz w:val="20"/>
          <w:szCs w:val="20"/>
        </w:rPr>
        <w:t xml:space="preserve">octubre </w:t>
      </w:r>
      <w:r w:rsidR="00AE7C6A" w:rsidRPr="00CC11FF">
        <w:rPr>
          <w:rFonts w:ascii="Flama-Light" w:hAnsi="Flama-Light" w:cs="Flama-Light"/>
          <w:b/>
          <w:color w:val="1B1C20"/>
          <w:sz w:val="20"/>
          <w:szCs w:val="20"/>
        </w:rPr>
        <w:t>de 201</w:t>
      </w:r>
      <w:r w:rsidR="0048107B" w:rsidRPr="00CC11FF">
        <w:rPr>
          <w:rFonts w:ascii="Flama-Light" w:hAnsi="Flama-Light" w:cs="Flama-Light"/>
          <w:b/>
          <w:color w:val="1B1C20"/>
          <w:sz w:val="20"/>
          <w:szCs w:val="20"/>
        </w:rPr>
        <w:t>8</w:t>
      </w:r>
      <w:r w:rsidR="005B2CCD">
        <w:rPr>
          <w:rFonts w:ascii="Flama-Light" w:hAnsi="Flama-Light" w:cs="Flama-Light"/>
          <w:color w:val="1B1C20"/>
          <w:sz w:val="20"/>
          <w:szCs w:val="20"/>
        </w:rPr>
        <w:t>, en la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 oficina</w:t>
      </w:r>
      <w:r w:rsidR="005B2CCD">
        <w:rPr>
          <w:rFonts w:ascii="Flama-Light" w:hAnsi="Flama-Light" w:cs="Flama-Light"/>
          <w:color w:val="1B1C20"/>
          <w:sz w:val="20"/>
          <w:szCs w:val="20"/>
        </w:rPr>
        <w:t xml:space="preserve"> del Fiduciario de la 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ciudad de </w:t>
      </w:r>
      <w:r w:rsidR="0048107B">
        <w:rPr>
          <w:rFonts w:ascii="Flama-Light" w:hAnsi="Flama-Light" w:cs="Flama-Light"/>
          <w:color w:val="1B1C20"/>
          <w:sz w:val="20"/>
          <w:szCs w:val="20"/>
        </w:rPr>
        <w:t xml:space="preserve">Rosario, </w:t>
      </w:r>
      <w:r w:rsidR="005B2CCD">
        <w:rPr>
          <w:rFonts w:ascii="Flama-Light" w:hAnsi="Flama-Light" w:cs="Flama-Light"/>
          <w:color w:val="1B1C20"/>
          <w:sz w:val="20"/>
          <w:szCs w:val="20"/>
        </w:rPr>
        <w:t xml:space="preserve">ubicadas en </w:t>
      </w:r>
      <w:r w:rsidR="0048107B">
        <w:rPr>
          <w:rFonts w:ascii="Flama-Light" w:hAnsi="Flama-Light" w:cs="Flama-Light"/>
          <w:color w:val="1B1C20"/>
          <w:sz w:val="20"/>
          <w:szCs w:val="20"/>
        </w:rPr>
        <w:t>Bv. Oroño 166</w:t>
      </w:r>
      <w:r w:rsidR="00926434">
        <w:rPr>
          <w:rFonts w:ascii="Flama-Light" w:hAnsi="Flama-Light" w:cs="Flama-Light"/>
          <w:color w:val="1B1C20"/>
          <w:sz w:val="20"/>
          <w:szCs w:val="20"/>
        </w:rPr>
        <w:t>, los días hábiles d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e 9.00hs.a 17.00hs. </w:t>
      </w:r>
    </w:p>
    <w:p w:rsidR="00720652" w:rsidRDefault="004E43A3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B046C6">
        <w:rPr>
          <w:rFonts w:ascii="Flama-Light" w:hAnsi="Flama-Light" w:cs="Flama-Light"/>
          <w:color w:val="1B1C20"/>
          <w:sz w:val="20"/>
          <w:szCs w:val="20"/>
        </w:rPr>
        <w:t xml:space="preserve">Según el </w:t>
      </w:r>
      <w:r w:rsidR="00A6779A">
        <w:rPr>
          <w:rFonts w:ascii="Flama-Light" w:hAnsi="Flama-Light" w:cs="Flama-Light"/>
          <w:color w:val="1B1C20"/>
          <w:sz w:val="20"/>
          <w:szCs w:val="20"/>
        </w:rPr>
        <w:t>proyecto en dicho edificio</w:t>
      </w:r>
      <w:r w:rsidR="00263950">
        <w:rPr>
          <w:rFonts w:ascii="Flama-Light" w:hAnsi="Flama-Light" w:cs="Flama-Light"/>
          <w:color w:val="1B1C20"/>
          <w:sz w:val="20"/>
          <w:szCs w:val="20"/>
        </w:rPr>
        <w:t xml:space="preserve"> se prevé un total de 15 plazas para estacionar vehículos</w:t>
      </w:r>
      <w:r w:rsidR="002404F6">
        <w:rPr>
          <w:rFonts w:ascii="Flama-Light" w:hAnsi="Flama-Light" w:cs="Flama-Light"/>
          <w:color w:val="1B1C20"/>
          <w:sz w:val="20"/>
          <w:szCs w:val="20"/>
        </w:rPr>
        <w:t xml:space="preserve">. De las cuales 3 son </w:t>
      </w:r>
      <w:r w:rsidR="00263950">
        <w:rPr>
          <w:rFonts w:ascii="Flama-Light" w:hAnsi="Flama-Light" w:cs="Flama-Light"/>
          <w:color w:val="1B1C20"/>
          <w:sz w:val="20"/>
          <w:szCs w:val="20"/>
        </w:rPr>
        <w:t>cocheras, 8 espacios para estacionar cubierto</w:t>
      </w:r>
      <w:r w:rsidR="004E0DAC" w:rsidRPr="00B046C6">
        <w:rPr>
          <w:rFonts w:ascii="Flama-Light" w:hAnsi="Flama-Light" w:cs="Flama-Light"/>
          <w:color w:val="1B1C20"/>
          <w:sz w:val="20"/>
          <w:szCs w:val="20"/>
        </w:rPr>
        <w:t>s</w:t>
      </w:r>
      <w:r w:rsidR="00263950">
        <w:rPr>
          <w:rFonts w:ascii="Flama-Light" w:hAnsi="Flama-Light" w:cs="Flama-Light"/>
          <w:color w:val="1B1C20"/>
          <w:sz w:val="20"/>
          <w:szCs w:val="20"/>
        </w:rPr>
        <w:t xml:space="preserve"> y 4 descubierto</w:t>
      </w:r>
      <w:r w:rsidR="00091B6C" w:rsidRPr="00B046C6">
        <w:rPr>
          <w:rFonts w:ascii="Flama-Light" w:hAnsi="Flama-Light" w:cs="Flama-Light"/>
          <w:color w:val="1B1C20"/>
          <w:sz w:val="20"/>
          <w:szCs w:val="20"/>
        </w:rPr>
        <w:t>s</w:t>
      </w:r>
      <w:r w:rsidRPr="00B046C6">
        <w:rPr>
          <w:rFonts w:ascii="Flama-Light" w:hAnsi="Flama-Light" w:cs="Flama-Light"/>
          <w:color w:val="1B1C20"/>
          <w:sz w:val="20"/>
          <w:szCs w:val="20"/>
        </w:rPr>
        <w:t xml:space="preserve"> (no comercializables)</w:t>
      </w:r>
      <w:r w:rsidR="00F64805">
        <w:rPr>
          <w:rFonts w:ascii="Flama-Light" w:hAnsi="Flama-Light" w:cs="Flama-Light"/>
          <w:color w:val="1B1C20"/>
          <w:sz w:val="20"/>
          <w:szCs w:val="20"/>
        </w:rPr>
        <w:t>. L</w:t>
      </w:r>
      <w:r w:rsidR="00720652">
        <w:rPr>
          <w:rFonts w:ascii="Flama-Light" w:hAnsi="Flama-Light" w:cs="Flama-Light"/>
          <w:color w:val="1B1C20"/>
          <w:sz w:val="20"/>
          <w:szCs w:val="20"/>
        </w:rPr>
        <w:t>o</w:t>
      </w:r>
      <w:r w:rsidR="002404F6">
        <w:rPr>
          <w:rFonts w:ascii="Flama-Light" w:hAnsi="Flama-Light" w:cs="Flama-Light"/>
          <w:color w:val="1B1C20"/>
          <w:sz w:val="20"/>
          <w:szCs w:val="20"/>
        </w:rPr>
        <w:t>s siguientes</w:t>
      </w:r>
      <w:r w:rsidR="00720652">
        <w:rPr>
          <w:rFonts w:ascii="Flama-Light" w:hAnsi="Flama-Light" w:cs="Flama-Light"/>
          <w:color w:val="1B1C20"/>
          <w:sz w:val="20"/>
          <w:szCs w:val="20"/>
        </w:rPr>
        <w:t xml:space="preserve"> 6 espacios para estacionar cubiertos</w:t>
      </w:r>
      <w:r w:rsidR="00127295">
        <w:rPr>
          <w:rFonts w:ascii="Flama-Light" w:hAnsi="Flama-Light" w:cs="Flama-Light"/>
          <w:color w:val="1B1C20"/>
          <w:sz w:val="20"/>
          <w:szCs w:val="20"/>
        </w:rPr>
        <w:t xml:space="preserve"> s</w:t>
      </w:r>
      <w:r w:rsidR="00A6779A">
        <w:rPr>
          <w:rFonts w:ascii="Flama-Light" w:hAnsi="Flama-Light" w:cs="Flama-Light"/>
          <w:color w:val="1B1C20"/>
          <w:sz w:val="20"/>
          <w:szCs w:val="20"/>
        </w:rPr>
        <w:t>on ofrecido</w:t>
      </w:r>
      <w:r w:rsidR="00720652">
        <w:rPr>
          <w:rFonts w:ascii="Flama-Light" w:hAnsi="Flama-Light" w:cs="Flama-Light"/>
          <w:color w:val="1B1C20"/>
          <w:sz w:val="20"/>
          <w:szCs w:val="20"/>
        </w:rPr>
        <w:t>s en este momento</w:t>
      </w:r>
      <w:r w:rsidR="006F0A24">
        <w:rPr>
          <w:rFonts w:ascii="Flama-Light" w:hAnsi="Flama-Light" w:cs="Flama-Light"/>
          <w:color w:val="1B1C20"/>
          <w:sz w:val="20"/>
          <w:szCs w:val="20"/>
        </w:rPr>
        <w:t>: Nº 4 – 5 – 6 – 9 – 10 - 11. L</w:t>
      </w:r>
      <w:r w:rsidR="00720652">
        <w:rPr>
          <w:rFonts w:ascii="Flama-Light" w:hAnsi="Flama-Light" w:cs="Flama-Light"/>
          <w:color w:val="1B1C20"/>
          <w:sz w:val="20"/>
          <w:szCs w:val="20"/>
        </w:rPr>
        <w:t>o</w:t>
      </w:r>
      <w:r w:rsidR="00127295">
        <w:rPr>
          <w:rFonts w:ascii="Flama-Light" w:hAnsi="Flama-Light" w:cs="Flama-Light"/>
          <w:color w:val="1B1C20"/>
          <w:sz w:val="20"/>
          <w:szCs w:val="20"/>
        </w:rPr>
        <w:t xml:space="preserve">s </w:t>
      </w:r>
      <w:r w:rsidR="00720652">
        <w:rPr>
          <w:rFonts w:ascii="Flama-Light" w:hAnsi="Flama-Light" w:cs="Flama-Light"/>
          <w:color w:val="1B1C20"/>
          <w:sz w:val="20"/>
          <w:szCs w:val="20"/>
        </w:rPr>
        <w:t xml:space="preserve">2 </w:t>
      </w:r>
      <w:r w:rsidR="00127295">
        <w:rPr>
          <w:rFonts w:ascii="Flama-Light" w:hAnsi="Flama-Light" w:cs="Flama-Light"/>
          <w:color w:val="1B1C20"/>
          <w:sz w:val="20"/>
          <w:szCs w:val="20"/>
        </w:rPr>
        <w:t>restantes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 espacios para estacionar</w:t>
      </w:r>
      <w:r w:rsidR="00720652">
        <w:rPr>
          <w:rFonts w:ascii="Flama-Light" w:hAnsi="Flama-Light" w:cs="Flama-Light"/>
          <w:color w:val="1B1C20"/>
          <w:sz w:val="20"/>
          <w:szCs w:val="20"/>
        </w:rPr>
        <w:t xml:space="preserve"> más las 3 cocheras</w:t>
      </w:r>
      <w:r w:rsidR="00127295">
        <w:rPr>
          <w:rFonts w:ascii="Flama-Light" w:hAnsi="Flama-Light" w:cs="Flama-Light"/>
          <w:color w:val="1B1C20"/>
          <w:sz w:val="20"/>
          <w:szCs w:val="20"/>
        </w:rPr>
        <w:t xml:space="preserve"> serán ofrecidas cuando el Fiduciario haya </w:t>
      </w:r>
      <w:r w:rsidR="00034CB4">
        <w:rPr>
          <w:rFonts w:ascii="Flama-Light" w:hAnsi="Flama-Light" w:cs="Flama-Light"/>
          <w:color w:val="1B1C20"/>
          <w:sz w:val="20"/>
          <w:szCs w:val="20"/>
        </w:rPr>
        <w:t>asignado el 100% de las unidad</w:t>
      </w:r>
      <w:r w:rsidR="00A6779A">
        <w:rPr>
          <w:rFonts w:ascii="Flama-Light" w:hAnsi="Flama-Light" w:cs="Flama-Light"/>
          <w:color w:val="1B1C20"/>
          <w:sz w:val="20"/>
          <w:szCs w:val="20"/>
        </w:rPr>
        <w:t>es habitacionales del Edificio</w:t>
      </w:r>
      <w:r w:rsidR="006F0A24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C05A06" w:rsidRDefault="00CE1120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Se recuerda que e</w:t>
      </w:r>
      <w:r w:rsidRPr="00CE1120">
        <w:rPr>
          <w:rFonts w:ascii="Flama-Light" w:hAnsi="Flama-Light" w:cs="Flama-Light"/>
          <w:color w:val="1B1C20"/>
          <w:sz w:val="20"/>
          <w:szCs w:val="20"/>
        </w:rPr>
        <w:t xml:space="preserve">n el caso que la </w:t>
      </w:r>
      <w:r w:rsidR="003218B0">
        <w:rPr>
          <w:rFonts w:ascii="Flama-Light" w:hAnsi="Flama-Light" w:cs="Flama-Light"/>
          <w:color w:val="1B1C20"/>
          <w:sz w:val="20"/>
          <w:szCs w:val="20"/>
        </w:rPr>
        <w:t xml:space="preserve">cantidad </w:t>
      </w:r>
      <w:r w:rsidR="00C05A06">
        <w:rPr>
          <w:rFonts w:ascii="Flama-Light" w:hAnsi="Flama-Light" w:cs="Flama-Light"/>
          <w:color w:val="1B1C20"/>
          <w:sz w:val="20"/>
          <w:szCs w:val="20"/>
        </w:rPr>
        <w:t>demandada</w:t>
      </w:r>
      <w:r w:rsidR="00F4721D">
        <w:rPr>
          <w:rFonts w:ascii="Flama-Light" w:hAnsi="Flama-Light" w:cs="Flama-Light"/>
          <w:color w:val="1B1C20"/>
          <w:sz w:val="20"/>
          <w:szCs w:val="20"/>
        </w:rPr>
        <w:t xml:space="preserve"> de cocheras</w:t>
      </w:r>
      <w:r w:rsidR="00C05A06">
        <w:rPr>
          <w:rFonts w:ascii="Flama-Light" w:hAnsi="Flama-Light" w:cs="Flama-Light"/>
          <w:color w:val="1B1C20"/>
          <w:sz w:val="20"/>
          <w:szCs w:val="20"/>
        </w:rPr>
        <w:t xml:space="preserve"> sea mayor</w:t>
      </w:r>
      <w:r w:rsidR="00034CB4">
        <w:rPr>
          <w:rFonts w:ascii="Flama-Light" w:hAnsi="Flama-Light" w:cs="Flama-Light"/>
          <w:color w:val="1B1C20"/>
          <w:sz w:val="20"/>
          <w:szCs w:val="20"/>
        </w:rPr>
        <w:t xml:space="preserve"> a la cantidad ofrecidas en este momento</w:t>
      </w:r>
      <w:r w:rsidRPr="00CE1120">
        <w:rPr>
          <w:rFonts w:ascii="Flama-Light" w:hAnsi="Flama-Light" w:cs="Flama-Light"/>
          <w:color w:val="1B1C20"/>
          <w:sz w:val="20"/>
          <w:szCs w:val="20"/>
        </w:rPr>
        <w:t>, se adjudicarán por sorteo ante escribano público entre los Fiduciantes CP</w:t>
      </w:r>
      <w:r w:rsidR="008D07AE">
        <w:rPr>
          <w:rFonts w:ascii="Flama-Light" w:hAnsi="Flama-Light" w:cs="Flama-Light"/>
          <w:color w:val="1B1C20"/>
          <w:sz w:val="20"/>
          <w:szCs w:val="20"/>
        </w:rPr>
        <w:t xml:space="preserve"> que hayan indicado su intención de adquirir una de ellas. </w:t>
      </w:r>
      <w:r w:rsidR="00C05A06">
        <w:rPr>
          <w:rFonts w:ascii="Flama-Light" w:hAnsi="Flama-Light" w:cs="Flama-Light"/>
          <w:color w:val="1B1C20"/>
          <w:sz w:val="20"/>
          <w:szCs w:val="20"/>
        </w:rPr>
        <w:t>Asimismo,</w:t>
      </w:r>
      <w:r w:rsidR="00E962FA">
        <w:rPr>
          <w:rFonts w:ascii="Flama-Light" w:hAnsi="Flama-Light" w:cs="Flama-Light"/>
          <w:color w:val="1B1C20"/>
          <w:sz w:val="20"/>
          <w:szCs w:val="20"/>
        </w:rPr>
        <w:t xml:space="preserve"> una vez que se hayan ofrecidos todas las cocheras disponibles y 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la demanda fuera menor</w:t>
      </w:r>
      <w:r w:rsidR="00E962FA"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el Propietario de las Cocher</w:t>
      </w:r>
      <w:r w:rsidR="00A6779A">
        <w:rPr>
          <w:rFonts w:ascii="Flama-Light" w:hAnsi="Flama-Light" w:cs="Flama-Light"/>
          <w:color w:val="1B1C20"/>
          <w:sz w:val="20"/>
          <w:szCs w:val="20"/>
        </w:rPr>
        <w:t xml:space="preserve">as podrá enajenarlas a terceros. </w:t>
      </w:r>
    </w:p>
    <w:p w:rsidR="005B2CCD" w:rsidRPr="00A04643" w:rsidRDefault="00DA797E" w:rsidP="00362950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 xml:space="preserve">El </w:t>
      </w:r>
      <w:r w:rsidR="00783CB1">
        <w:rPr>
          <w:rFonts w:ascii="Flama-Light" w:hAnsi="Flama-Light" w:cs="Flama-Light"/>
          <w:color w:val="1B1C20"/>
          <w:sz w:val="20"/>
          <w:szCs w:val="20"/>
        </w:rPr>
        <w:t xml:space="preserve">valor 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de cada espacio para estacionar ofrecido </w:t>
      </w:r>
      <w:r w:rsidRPr="00DA797E">
        <w:rPr>
          <w:rFonts w:ascii="Flama-Light" w:hAnsi="Flama-Light" w:cs="Flama-Light"/>
          <w:color w:val="1B1C20"/>
          <w:sz w:val="20"/>
          <w:szCs w:val="20"/>
        </w:rPr>
        <w:t xml:space="preserve">asciende a la suma de </w:t>
      </w:r>
      <w:r w:rsidR="00B56EA0" w:rsidRPr="00327C29">
        <w:rPr>
          <w:rFonts w:ascii="Flama-Light" w:hAnsi="Flama-Light" w:cs="Flama-Light"/>
          <w:b/>
          <w:color w:val="1B1C20"/>
          <w:sz w:val="20"/>
          <w:szCs w:val="20"/>
        </w:rPr>
        <w:t>Dólares</w:t>
      </w:r>
      <w:r w:rsidR="00926434" w:rsidRPr="00327C29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327C29" w:rsidRPr="00327C29">
        <w:rPr>
          <w:rFonts w:ascii="Flama-Light" w:hAnsi="Flama-Light" w:cs="Flama-Light"/>
          <w:b/>
          <w:color w:val="1B1C20"/>
          <w:sz w:val="20"/>
          <w:szCs w:val="20"/>
        </w:rPr>
        <w:t>veintidós</w:t>
      </w:r>
      <w:r w:rsidR="00C20D00" w:rsidRPr="00327C29">
        <w:rPr>
          <w:rFonts w:ascii="Flama-Light" w:hAnsi="Flama-Light" w:cs="Flama-Light"/>
          <w:b/>
          <w:color w:val="1B1C20"/>
          <w:sz w:val="20"/>
          <w:szCs w:val="20"/>
        </w:rPr>
        <w:t xml:space="preserve"> mil </w:t>
      </w:r>
      <w:r w:rsidR="0037510B" w:rsidRPr="00327C29">
        <w:rPr>
          <w:rFonts w:ascii="Flama-Light" w:hAnsi="Flama-Light" w:cs="Flama-Light"/>
          <w:b/>
          <w:color w:val="1B1C20"/>
          <w:sz w:val="20"/>
          <w:szCs w:val="20"/>
        </w:rPr>
        <w:t>ochocientos</w:t>
      </w:r>
      <w:bookmarkStart w:id="0" w:name="_GoBack"/>
      <w:bookmarkEnd w:id="0"/>
      <w:r w:rsidR="00926434" w:rsidRPr="00327C29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Pr="00327C29">
        <w:rPr>
          <w:rFonts w:ascii="Flama-Light" w:hAnsi="Flama-Light" w:cs="Flama-Light"/>
          <w:b/>
          <w:color w:val="1B1C20"/>
          <w:sz w:val="20"/>
          <w:szCs w:val="20"/>
        </w:rPr>
        <w:t>(</w:t>
      </w:r>
      <w:r w:rsidR="00C20D00" w:rsidRPr="00327C29">
        <w:rPr>
          <w:rFonts w:ascii="Flama-Light" w:hAnsi="Flama-Light" w:cs="Flama-Light"/>
          <w:b/>
          <w:color w:val="1B1C20"/>
          <w:sz w:val="20"/>
          <w:szCs w:val="20"/>
        </w:rPr>
        <w:t>U$S22.</w:t>
      </w:r>
      <w:r w:rsidR="0016219F" w:rsidRPr="00327C29">
        <w:rPr>
          <w:rFonts w:ascii="Flama-Light" w:hAnsi="Flama-Light" w:cs="Flama-Light"/>
          <w:b/>
          <w:color w:val="1B1C20"/>
          <w:sz w:val="20"/>
          <w:szCs w:val="20"/>
        </w:rPr>
        <w:t>800</w:t>
      </w:r>
      <w:r w:rsidR="00A04643" w:rsidRPr="00327C29">
        <w:rPr>
          <w:rFonts w:ascii="Flama-Light" w:hAnsi="Flama-Light" w:cs="Flama-Light"/>
          <w:b/>
          <w:color w:val="1B1C20"/>
          <w:sz w:val="20"/>
          <w:szCs w:val="20"/>
        </w:rPr>
        <w:t>-),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 que incluye IVA. </w:t>
      </w:r>
      <w:r w:rsidR="00424C59" w:rsidRPr="00327C29">
        <w:rPr>
          <w:rFonts w:ascii="Flama-Light" w:hAnsi="Flama-Light" w:cs="Flama-Light"/>
          <w:color w:val="1B1C20"/>
          <w:sz w:val="20"/>
          <w:szCs w:val="20"/>
        </w:rPr>
        <w:t>E</w:t>
      </w:r>
      <w:r w:rsidR="004404C0" w:rsidRPr="00327C29">
        <w:rPr>
          <w:rFonts w:ascii="Flama-Light" w:hAnsi="Flama-Light" w:cs="Flama-Light"/>
          <w:color w:val="1B1C20"/>
          <w:sz w:val="20"/>
          <w:szCs w:val="20"/>
        </w:rPr>
        <w:t>l precio p</w:t>
      </w:r>
      <w:r w:rsidR="00252C72">
        <w:rPr>
          <w:rFonts w:ascii="Flama-Light" w:hAnsi="Flama-Light" w:cs="Flama-Light"/>
          <w:color w:val="1B1C20"/>
          <w:sz w:val="20"/>
          <w:szCs w:val="20"/>
        </w:rPr>
        <w:t xml:space="preserve">odrá ser abonado: i) 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>al contado</w:t>
      </w:r>
      <w:r w:rsidR="0044775C">
        <w:rPr>
          <w:rFonts w:ascii="Flama-Light" w:hAnsi="Flama-Light" w:cs="Flama-Light"/>
          <w:color w:val="1B1C20"/>
          <w:sz w:val="20"/>
          <w:szCs w:val="20"/>
        </w:rPr>
        <w:t xml:space="preserve"> en pesos (al tipo de cambio comprador vigente al momento d</w:t>
      </w:r>
      <w:r w:rsidR="00252C72">
        <w:rPr>
          <w:rFonts w:ascii="Flama-Light" w:hAnsi="Flama-Light" w:cs="Flama-Light"/>
          <w:color w:val="1B1C20"/>
          <w:sz w:val="20"/>
          <w:szCs w:val="20"/>
        </w:rPr>
        <w:t xml:space="preserve">e la firma del boleto) o en USD, ii) 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con un adelanto del 30% 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 xml:space="preserve">del valor 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y el saldo en </w:t>
      </w:r>
      <w:r w:rsidR="004404C0" w:rsidRPr="00327C29">
        <w:rPr>
          <w:rFonts w:ascii="Flama-Light" w:hAnsi="Flama-Light" w:cs="Flama-Light"/>
          <w:color w:val="1B1C20"/>
          <w:sz w:val="20"/>
          <w:szCs w:val="20"/>
        </w:rPr>
        <w:t xml:space="preserve">6, 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>12</w:t>
      </w:r>
      <w:r w:rsidR="004404C0" w:rsidRPr="00327C29">
        <w:rPr>
          <w:rFonts w:ascii="Flama-Light" w:hAnsi="Flama-Light" w:cs="Flama-Light"/>
          <w:color w:val="1B1C20"/>
          <w:sz w:val="20"/>
          <w:szCs w:val="20"/>
        </w:rPr>
        <w:t xml:space="preserve"> o 18</w:t>
      </w:r>
      <w:r w:rsidR="0044775C">
        <w:rPr>
          <w:rFonts w:ascii="Flama-Light" w:hAnsi="Flama-Light" w:cs="Flama-Light"/>
          <w:color w:val="1B1C20"/>
          <w:sz w:val="20"/>
          <w:szCs w:val="20"/>
        </w:rPr>
        <w:t xml:space="preserve"> cuotas, que en caso de pactarse en pesos serán </w:t>
      </w:r>
      <w:r w:rsidR="00876077" w:rsidRPr="00327C29">
        <w:rPr>
          <w:rFonts w:ascii="Flama-Light" w:hAnsi="Flama-Light" w:cs="Flama-Light"/>
          <w:color w:val="1B1C20"/>
          <w:sz w:val="20"/>
          <w:szCs w:val="20"/>
        </w:rPr>
        <w:t>redeterminadas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 por 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índice de variación de costos para un edificio tipo, Capital Federa</w:t>
      </w:r>
      <w:r w:rsidR="001B0527" w:rsidRPr="00327C29">
        <w:rPr>
          <w:rFonts w:ascii="Flama-Light" w:hAnsi="Flama-Light" w:cs="Flama-Light"/>
          <w:color w:val="1B1C20"/>
          <w:sz w:val="20"/>
          <w:szCs w:val="20"/>
        </w:rPr>
        <w:t>l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, informado por la Cámara Argentina de la Construcción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>.</w:t>
      </w:r>
      <w:r w:rsidR="00362950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6F05E6" w:rsidRPr="00327C29">
        <w:rPr>
          <w:rFonts w:ascii="Flama-Light" w:hAnsi="Flama-Light" w:cs="Flama-Light"/>
          <w:color w:val="1B1C20"/>
          <w:sz w:val="20"/>
          <w:szCs w:val="20"/>
        </w:rPr>
        <w:t>Se deberá abonar asimismo el impues</w:t>
      </w:r>
      <w:r w:rsidR="00755F0E" w:rsidRPr="00327C29">
        <w:rPr>
          <w:rFonts w:ascii="Flama-Light" w:hAnsi="Flama-Light" w:cs="Flama-Light"/>
          <w:color w:val="1B1C20"/>
          <w:sz w:val="20"/>
          <w:szCs w:val="20"/>
        </w:rPr>
        <w:t>to de sello correspondiente (</w:t>
      </w:r>
      <w:r w:rsidR="004404C0" w:rsidRPr="00327C29">
        <w:rPr>
          <w:rFonts w:ascii="Flama-Light" w:hAnsi="Flama-Light" w:cs="Flama-Light"/>
          <w:color w:val="1B1C20"/>
          <w:sz w:val="20"/>
          <w:szCs w:val="20"/>
        </w:rPr>
        <w:t>0.5</w:t>
      </w:r>
      <w:r w:rsidR="00755F0E" w:rsidRPr="00327C29">
        <w:rPr>
          <w:rFonts w:ascii="Flama-Light" w:hAnsi="Flama-Light" w:cs="Flama-Light"/>
          <w:color w:val="1B1C20"/>
          <w:sz w:val="20"/>
          <w:szCs w:val="20"/>
        </w:rPr>
        <w:t>%</w:t>
      </w:r>
      <w:r w:rsidR="006F05E6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55F0E" w:rsidRPr="00327C29">
        <w:rPr>
          <w:rFonts w:ascii="Flama-Light" w:hAnsi="Flama-Light" w:cs="Flama-Light"/>
          <w:color w:val="1B1C20"/>
          <w:sz w:val="20"/>
          <w:szCs w:val="20"/>
        </w:rPr>
        <w:t xml:space="preserve">del precio </w:t>
      </w:r>
      <w:r w:rsidR="006F05E6" w:rsidRPr="00327C29">
        <w:rPr>
          <w:rFonts w:ascii="Flama-Light" w:hAnsi="Flama-Light" w:cs="Flama-Light"/>
          <w:color w:val="1B1C20"/>
          <w:sz w:val="20"/>
          <w:szCs w:val="20"/>
        </w:rPr>
        <w:t>más copia)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362950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  <w:r w:rsidRPr="00BC613F">
        <w:rPr>
          <w:rFonts w:ascii="Flama-Light" w:hAnsi="Flama-Light" w:cs="Flama-Light"/>
          <w:color w:val="1B1C20"/>
          <w:sz w:val="20"/>
          <w:szCs w:val="20"/>
        </w:rPr>
        <w:t>A continuación se detallan las características constructivas de las cocheras</w:t>
      </w:r>
      <w:r w:rsidR="00BC613F" w:rsidRPr="00BC613F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BC613F" w:rsidRPr="00822F8B">
        <w:rPr>
          <w:rFonts w:ascii="Flama-Light" w:hAnsi="Flama-Light" w:cs="Flama-Light"/>
          <w:color w:val="1B1C20"/>
          <w:sz w:val="20"/>
          <w:szCs w:val="20"/>
        </w:rPr>
        <w:t>y el plano de las mismas</w:t>
      </w:r>
      <w:r w:rsidR="00822F8B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6"/>
        <w:gridCol w:w="5007"/>
      </w:tblGrid>
      <w:tr w:rsidR="00822F8B" w:rsidTr="005F0FBB">
        <w:tc>
          <w:tcPr>
            <w:tcW w:w="5006" w:type="dxa"/>
          </w:tcPr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Plano de Cocheras   </w:t>
            </w: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</w:p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</w:tc>
        <w:permStart w:id="0" w:edGrp="everyone"/>
        <w:tc>
          <w:tcPr>
            <w:tcW w:w="5007" w:type="dxa"/>
          </w:tcPr>
          <w:p w:rsidR="005F0FBB" w:rsidRDefault="000E716E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 w:rsidRPr="00D16F2E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8" o:title=""/>
                </v:shape>
                <o:OLEObject Type="Embed" ProgID="AcroExch.Document.DC" ShapeID="_x0000_i1025" DrawAspect="Icon" ObjectID="_1598773506" r:id="rId9"/>
              </w:object>
            </w:r>
            <w:permEnd w:id="0"/>
          </w:p>
        </w:tc>
      </w:tr>
      <w:tr w:rsidR="005F0FBB" w:rsidRPr="00F6125C" w:rsidTr="005F0FBB">
        <w:tc>
          <w:tcPr>
            <w:tcW w:w="5006" w:type="dxa"/>
          </w:tcPr>
          <w:p w:rsidR="00C40DB7" w:rsidRPr="004E43A3" w:rsidRDefault="00C40DB7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C40DB7" w:rsidRPr="004E43A3" w:rsidRDefault="00C40DB7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5F0FBB" w:rsidRPr="004E43A3" w:rsidRDefault="005F0FB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Características constructivas </w:t>
            </w: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</w:p>
        </w:tc>
        <w:permStart w:id="1" w:edGrp="everyone"/>
        <w:tc>
          <w:tcPr>
            <w:tcW w:w="5007" w:type="dxa"/>
          </w:tcPr>
          <w:p w:rsidR="005F0FBB" w:rsidRPr="00F6125C" w:rsidRDefault="000E716E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 w:rsidRPr="00D16F2E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551" w:dyaOrig="1004">
                <v:shape id="_x0000_i1026" type="#_x0000_t75" style="width:77.25pt;height:50.25pt" o:ole="">
                  <v:imagedata r:id="rId10" o:title=""/>
                </v:shape>
                <o:OLEObject Type="Embed" ProgID="AcroExch.Document.DC" ShapeID="_x0000_i1026" DrawAspect="Icon" ObjectID="_1598773507" r:id="rId11"/>
              </w:object>
            </w:r>
            <w:permEnd w:id="1"/>
          </w:p>
        </w:tc>
      </w:tr>
    </w:tbl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E15939" w:rsidRPr="000E5531" w:rsidRDefault="00127295" w:rsidP="00E15939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Rosario</w:t>
      </w:r>
      <w:r w:rsidRPr="006F0A24"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="00F47C74" w:rsidRPr="006F0A2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6F0A24" w:rsidRPr="006F0A24">
        <w:rPr>
          <w:rFonts w:ascii="Flama-Light" w:hAnsi="Flama-Light" w:cs="Flama-Light"/>
          <w:color w:val="1B1C20"/>
          <w:sz w:val="20"/>
          <w:szCs w:val="20"/>
        </w:rPr>
        <w:t>18</w:t>
      </w:r>
      <w:r w:rsidR="00E15939" w:rsidRPr="006F0A24">
        <w:rPr>
          <w:rFonts w:ascii="Flama-Light" w:hAnsi="Flama-Light" w:cs="Flama-Light"/>
          <w:color w:val="1B1C20"/>
          <w:sz w:val="20"/>
          <w:szCs w:val="20"/>
        </w:rPr>
        <w:t xml:space="preserve"> de </w:t>
      </w:r>
      <w:r w:rsidR="0016219F" w:rsidRPr="006F0A24">
        <w:rPr>
          <w:rFonts w:ascii="Flama-Light" w:hAnsi="Flama-Light" w:cs="Flama-Light"/>
          <w:color w:val="1B1C20"/>
          <w:sz w:val="20"/>
          <w:szCs w:val="20"/>
        </w:rPr>
        <w:t>septiembre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de 2018</w:t>
      </w:r>
    </w:p>
    <w:p w:rsidR="00822F8B" w:rsidRDefault="00822F8B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822F8B" w:rsidRPr="00327C29" w:rsidRDefault="00F47C74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 w:rsidRPr="00327C29">
        <w:rPr>
          <w:rFonts w:ascii="Flama-Light" w:hAnsi="Flama-Light" w:cs="Flama-Light"/>
          <w:b/>
          <w:color w:val="1B1C20"/>
          <w:szCs w:val="20"/>
        </w:rPr>
        <w:t>Lic. Estela Trento</w:t>
      </w:r>
    </w:p>
    <w:p w:rsidR="00822F8B" w:rsidRPr="00327C29" w:rsidRDefault="00F47C74" w:rsidP="00822F8B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327C29">
        <w:rPr>
          <w:rFonts w:ascii="Flama-Light" w:hAnsi="Flama-Light" w:cs="Flama-Light"/>
          <w:color w:val="1B1C20"/>
          <w:sz w:val="20"/>
          <w:szCs w:val="20"/>
        </w:rPr>
        <w:t>Apoderada</w:t>
      </w:r>
    </w:p>
    <w:p w:rsidR="00822F8B" w:rsidRDefault="00822F8B" w:rsidP="005F0FBB">
      <w:pPr>
        <w:pStyle w:val="Default"/>
        <w:jc w:val="center"/>
      </w:pPr>
      <w:r w:rsidRPr="00327C29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327C29">
        <w:rPr>
          <w:rFonts w:ascii="Flama-Light" w:hAnsi="Flama-Light" w:cs="Flama-Light"/>
          <w:color w:val="1B1C20"/>
          <w:sz w:val="20"/>
          <w:szCs w:val="20"/>
        </w:rPr>
        <w:t>.</w:t>
      </w:r>
    </w:p>
    <w:sectPr w:rsidR="00822F8B" w:rsidSect="008B7531">
      <w:headerReference w:type="even" r:id="rId12"/>
      <w:headerReference w:type="default" r:id="rId13"/>
      <w:pgSz w:w="11907" w:h="16839" w:code="9"/>
      <w:pgMar w:top="18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19A" w:rsidRDefault="00F8219A" w:rsidP="005B2CCD">
      <w:pPr>
        <w:spacing w:after="0" w:line="240" w:lineRule="auto"/>
      </w:pPr>
      <w:r>
        <w:separator/>
      </w:r>
    </w:p>
  </w:endnote>
  <w:endnote w:type="continuationSeparator" w:id="0">
    <w:p w:rsidR="00F8219A" w:rsidRDefault="00F8219A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19A" w:rsidRDefault="00F8219A" w:rsidP="005B2CCD">
      <w:pPr>
        <w:spacing w:after="0" w:line="240" w:lineRule="auto"/>
      </w:pPr>
      <w:r>
        <w:separator/>
      </w:r>
    </w:p>
  </w:footnote>
  <w:footnote w:type="continuationSeparator" w:id="0">
    <w:p w:rsidR="00F8219A" w:rsidRDefault="00F8219A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E6" w:rsidRPr="005F0FBB" w:rsidRDefault="006F05E6" w:rsidP="005F0FBB">
    <w:pPr>
      <w:pStyle w:val="Encabezado"/>
      <w:rPr>
        <w:szCs w:val="20"/>
      </w:rPr>
    </w:pPr>
    <w:r w:rsidRPr="005F0FBB">
      <w:rPr>
        <w:szCs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eastAsia="es-AR"/>
      </w:rPr>
      <w:drawing>
        <wp:inline distT="0" distB="0" distL="0" distR="0">
          <wp:extent cx="1466215" cy="586740"/>
          <wp:effectExtent l="19050" t="0" r="635" b="0"/>
          <wp:docPr id="14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8B7531" w:rsidRDefault="008B7531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996742">
      <w:rPr>
        <w:rFonts w:ascii="Flama-Light" w:hAnsi="Flama-Light" w:cs="Flama-Light"/>
        <w:b/>
        <w:color w:val="1B1C20"/>
        <w:sz w:val="20"/>
        <w:szCs w:val="20"/>
        <w:u w:val="single"/>
      </w:rPr>
      <w:t>AVISO DE DISPONIBILIDAD DE COCHERAS</w:t>
    </w:r>
  </w:p>
  <w:p w:rsidR="008B7531" w:rsidRDefault="00034884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EDIFICIO </w:t>
    </w:r>
    <w:r w:rsidR="0048107B">
      <w:rPr>
        <w:rFonts w:ascii="Flama-Light" w:hAnsi="Flama-Light" w:cs="Flama-Light"/>
        <w:b/>
        <w:color w:val="1B1C20"/>
        <w:sz w:val="20"/>
        <w:szCs w:val="20"/>
        <w:u w:val="single"/>
      </w:rPr>
      <w:t>BAUEN 131</w:t>
    </w:r>
  </w:p>
  <w:p w:rsidR="008B7531" w:rsidRDefault="0048107B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Corrientes 1374</w:t>
    </w:r>
    <w:r w:rsidR="006F0A24">
      <w:rPr>
        <w:rFonts w:ascii="Flama-Light" w:hAnsi="Flama-Light" w:cs="Flama-Light"/>
        <w:b/>
        <w:color w:val="1B1C20"/>
        <w:sz w:val="20"/>
        <w:szCs w:val="20"/>
        <w:u w:val="single"/>
      </w:rPr>
      <w:t>/6/8</w:t>
    </w:r>
    <w:r w:rsidR="008B7531">
      <w:rPr>
        <w:rFonts w:ascii="Flama-Light" w:hAnsi="Flama-Light" w:cs="Flama-Light"/>
        <w:b/>
        <w:color w:val="1B1C20"/>
        <w:sz w:val="20"/>
        <w:szCs w:val="20"/>
        <w:u w:val="single"/>
      </w:rPr>
      <w:t>-</w:t>
    </w:r>
    <w:r w:rsidR="00A2501D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 </w:t>
    </w:r>
    <w:r>
      <w:rPr>
        <w:rFonts w:ascii="Flama-Light" w:hAnsi="Flama-Light" w:cs="Flama-Light"/>
        <w:b/>
        <w:color w:val="1B1C20"/>
        <w:sz w:val="20"/>
        <w:szCs w:val="20"/>
        <w:u w:val="single"/>
      </w:rPr>
      <w:t>Rosario</w:t>
    </w:r>
  </w:p>
  <w:p w:rsidR="00E27FF9" w:rsidRPr="00996742" w:rsidRDefault="00E27FF9" w:rsidP="008B7531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NR6eubEiT86hfhJo9fJAfMpG1o=" w:salt="ySsjtGUSNusrg4X/IGjwiQ==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996742"/>
    <w:rsid w:val="00005A73"/>
    <w:rsid w:val="00011E40"/>
    <w:rsid w:val="00034884"/>
    <w:rsid w:val="00034CB4"/>
    <w:rsid w:val="0003518C"/>
    <w:rsid w:val="00091B6C"/>
    <w:rsid w:val="00094626"/>
    <w:rsid w:val="000B0E38"/>
    <w:rsid w:val="000B19F6"/>
    <w:rsid w:val="000E6ED7"/>
    <w:rsid w:val="000E716E"/>
    <w:rsid w:val="00127295"/>
    <w:rsid w:val="001421D6"/>
    <w:rsid w:val="0016219F"/>
    <w:rsid w:val="00166BD0"/>
    <w:rsid w:val="001B0527"/>
    <w:rsid w:val="001B7677"/>
    <w:rsid w:val="001C6EBD"/>
    <w:rsid w:val="001C7FEB"/>
    <w:rsid w:val="001D1FF4"/>
    <w:rsid w:val="001D5AC6"/>
    <w:rsid w:val="001F3E77"/>
    <w:rsid w:val="00211482"/>
    <w:rsid w:val="0022558C"/>
    <w:rsid w:val="00233CFE"/>
    <w:rsid w:val="002404F6"/>
    <w:rsid w:val="00252C72"/>
    <w:rsid w:val="00263950"/>
    <w:rsid w:val="002D7D4D"/>
    <w:rsid w:val="00317D0D"/>
    <w:rsid w:val="003218B0"/>
    <w:rsid w:val="00327C29"/>
    <w:rsid w:val="003308BB"/>
    <w:rsid w:val="00342E93"/>
    <w:rsid w:val="003616A9"/>
    <w:rsid w:val="00362950"/>
    <w:rsid w:val="00364036"/>
    <w:rsid w:val="00365DD3"/>
    <w:rsid w:val="00366160"/>
    <w:rsid w:val="00372CAD"/>
    <w:rsid w:val="0037510B"/>
    <w:rsid w:val="003B031F"/>
    <w:rsid w:val="00401592"/>
    <w:rsid w:val="00404170"/>
    <w:rsid w:val="0042374E"/>
    <w:rsid w:val="00424C59"/>
    <w:rsid w:val="004404C0"/>
    <w:rsid w:val="0044775C"/>
    <w:rsid w:val="0048107B"/>
    <w:rsid w:val="00487BCA"/>
    <w:rsid w:val="004B179E"/>
    <w:rsid w:val="004D6E11"/>
    <w:rsid w:val="004E0DAC"/>
    <w:rsid w:val="004E43A3"/>
    <w:rsid w:val="0052413E"/>
    <w:rsid w:val="0055241C"/>
    <w:rsid w:val="00565B98"/>
    <w:rsid w:val="005A3E37"/>
    <w:rsid w:val="005B2CCD"/>
    <w:rsid w:val="005B44FD"/>
    <w:rsid w:val="005D5AF3"/>
    <w:rsid w:val="005F0FBB"/>
    <w:rsid w:val="006100B7"/>
    <w:rsid w:val="00612611"/>
    <w:rsid w:val="00642875"/>
    <w:rsid w:val="006763F9"/>
    <w:rsid w:val="006F05E6"/>
    <w:rsid w:val="006F0A24"/>
    <w:rsid w:val="00717536"/>
    <w:rsid w:val="0071798A"/>
    <w:rsid w:val="00720652"/>
    <w:rsid w:val="00732D6F"/>
    <w:rsid w:val="007342C5"/>
    <w:rsid w:val="00736348"/>
    <w:rsid w:val="00755F0E"/>
    <w:rsid w:val="00783CB1"/>
    <w:rsid w:val="007A66A4"/>
    <w:rsid w:val="007C154F"/>
    <w:rsid w:val="00822F8B"/>
    <w:rsid w:val="008443DB"/>
    <w:rsid w:val="00870D53"/>
    <w:rsid w:val="00876077"/>
    <w:rsid w:val="008A326A"/>
    <w:rsid w:val="008B7531"/>
    <w:rsid w:val="008D07AE"/>
    <w:rsid w:val="00900491"/>
    <w:rsid w:val="00926434"/>
    <w:rsid w:val="00932C7D"/>
    <w:rsid w:val="00980FD3"/>
    <w:rsid w:val="0099158B"/>
    <w:rsid w:val="009926AF"/>
    <w:rsid w:val="00996742"/>
    <w:rsid w:val="009B3ABB"/>
    <w:rsid w:val="00A03321"/>
    <w:rsid w:val="00A04643"/>
    <w:rsid w:val="00A10429"/>
    <w:rsid w:val="00A2501D"/>
    <w:rsid w:val="00A36FE9"/>
    <w:rsid w:val="00A41C1D"/>
    <w:rsid w:val="00A4518B"/>
    <w:rsid w:val="00A653E1"/>
    <w:rsid w:val="00A6779A"/>
    <w:rsid w:val="00A77114"/>
    <w:rsid w:val="00AA3DB6"/>
    <w:rsid w:val="00AD7DEA"/>
    <w:rsid w:val="00AE7C6A"/>
    <w:rsid w:val="00B046C6"/>
    <w:rsid w:val="00B0546E"/>
    <w:rsid w:val="00B56EA0"/>
    <w:rsid w:val="00B67707"/>
    <w:rsid w:val="00BA14C6"/>
    <w:rsid w:val="00BC5DDA"/>
    <w:rsid w:val="00BC613F"/>
    <w:rsid w:val="00BC7288"/>
    <w:rsid w:val="00C05417"/>
    <w:rsid w:val="00C05A06"/>
    <w:rsid w:val="00C20D00"/>
    <w:rsid w:val="00C40DB7"/>
    <w:rsid w:val="00C63F3B"/>
    <w:rsid w:val="00CC11FF"/>
    <w:rsid w:val="00CE1120"/>
    <w:rsid w:val="00D16F2E"/>
    <w:rsid w:val="00D4599F"/>
    <w:rsid w:val="00D90BAF"/>
    <w:rsid w:val="00DA797E"/>
    <w:rsid w:val="00DE1A70"/>
    <w:rsid w:val="00E125A9"/>
    <w:rsid w:val="00E15939"/>
    <w:rsid w:val="00E22A2D"/>
    <w:rsid w:val="00E27934"/>
    <w:rsid w:val="00E27B80"/>
    <w:rsid w:val="00E27FF9"/>
    <w:rsid w:val="00E37D00"/>
    <w:rsid w:val="00E81D65"/>
    <w:rsid w:val="00E962FA"/>
    <w:rsid w:val="00ED0D5E"/>
    <w:rsid w:val="00ED576E"/>
    <w:rsid w:val="00F049BC"/>
    <w:rsid w:val="00F27A18"/>
    <w:rsid w:val="00F31942"/>
    <w:rsid w:val="00F4721D"/>
    <w:rsid w:val="00F47C74"/>
    <w:rsid w:val="00F6125C"/>
    <w:rsid w:val="00F61BC3"/>
    <w:rsid w:val="00F64805"/>
    <w:rsid w:val="00F8219A"/>
    <w:rsid w:val="00F83A62"/>
    <w:rsid w:val="00F9029C"/>
    <w:rsid w:val="00FC3DA4"/>
    <w:rsid w:val="00FC4D92"/>
    <w:rsid w:val="00FD2FEA"/>
    <w:rsid w:val="00FE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F8BBC-C436-420F-A164-FA6064E7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2079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Damian Balbi</cp:lastModifiedBy>
  <cp:revision>2</cp:revision>
  <cp:lastPrinted>2018-09-18T13:33:00Z</cp:lastPrinted>
  <dcterms:created xsi:type="dcterms:W3CDTF">2018-09-18T13:59:00Z</dcterms:created>
  <dcterms:modified xsi:type="dcterms:W3CDTF">2018-09-18T13:59:00Z</dcterms:modified>
</cp:coreProperties>
</file>